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C2A01" w14:textId="77777777" w:rsidR="00A737C5" w:rsidRDefault="002B1CA7">
      <w:pPr>
        <w:spacing w:after="200"/>
        <w:jc w:val="left"/>
      </w:pPr>
      <w:r>
        <w:rPr>
          <w:sz w:val="22"/>
          <w:szCs w:val="22"/>
        </w:rPr>
        <w:t xml:space="preserve">This form must be completed by all Branches of the SCA Ltd wishing to make any changes to the signatories to any Westpac bank accounts held by that Branch. Once completed, please email this form to </w:t>
      </w:r>
      <w:hyperlink r:id="rId6" w:history="1">
        <w:r>
          <w:rPr>
            <w:rStyle w:val="Hyperlink"/>
            <w:sz w:val="22"/>
            <w:szCs w:val="22"/>
          </w:rPr>
          <w:t>treasurer@sca.org.au</w:t>
        </w:r>
      </w:hyperlink>
      <w:r>
        <w:rPr>
          <w:sz w:val="22"/>
          <w:szCs w:val="22"/>
        </w:rPr>
        <w:t>.</w:t>
      </w:r>
    </w:p>
    <w:p w14:paraId="3E3423C8" w14:textId="77777777" w:rsidR="00A737C5" w:rsidRDefault="002B1CA7">
      <w:pPr>
        <w:spacing w:after="200"/>
        <w:jc w:val="left"/>
      </w:pPr>
      <w:r>
        <w:rPr>
          <w:b/>
          <w:bCs/>
          <w:sz w:val="22"/>
          <w:szCs w:val="22"/>
        </w:rPr>
        <w:t>Section 1 – SCA Branch and Bank Account Details</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649"/>
        <w:gridCol w:w="3510"/>
        <w:gridCol w:w="1245"/>
        <w:gridCol w:w="4062"/>
      </w:tblGrid>
      <w:tr w:rsidR="00A737C5" w14:paraId="26BFF45F" w14:textId="77777777" w:rsidTr="006B64F0">
        <w:tc>
          <w:tcPr>
            <w:tcW w:w="1649" w:type="dxa"/>
            <w:shd w:val="clear" w:color="auto" w:fill="auto"/>
          </w:tcPr>
          <w:p w14:paraId="714D8B11" w14:textId="77777777" w:rsidR="00A737C5" w:rsidRDefault="002B1CA7">
            <w:pPr>
              <w:pStyle w:val="TableContents"/>
              <w:jc w:val="right"/>
            </w:pPr>
            <w:r>
              <w:rPr>
                <w:b/>
                <w:bCs/>
                <w:sz w:val="22"/>
                <w:szCs w:val="22"/>
              </w:rPr>
              <w:t>SCA Branch</w:t>
            </w:r>
          </w:p>
        </w:tc>
        <w:tc>
          <w:tcPr>
            <w:tcW w:w="8817" w:type="dxa"/>
            <w:gridSpan w:val="3"/>
            <w:shd w:val="clear" w:color="auto" w:fill="auto"/>
          </w:tcPr>
          <w:p w14:paraId="46DCFC18" w14:textId="77777777" w:rsidR="00A737C5" w:rsidRDefault="002B1CA7">
            <w:pPr>
              <w:pStyle w:val="TableContents"/>
              <w:jc w:val="right"/>
            </w:pPr>
            <w:proofErr w:type="spellStart"/>
            <w:r>
              <w:rPr>
                <w:i/>
                <w:iCs/>
                <w:color w:val="808080"/>
                <w:sz w:val="20"/>
                <w:szCs w:val="20"/>
              </w:rPr>
              <w:t>Eg</w:t>
            </w:r>
            <w:proofErr w:type="spellEnd"/>
            <w:r>
              <w:rPr>
                <w:i/>
                <w:iCs/>
                <w:color w:val="808080"/>
                <w:sz w:val="20"/>
                <w:szCs w:val="20"/>
              </w:rPr>
              <w:t xml:space="preserve">: Barony of </w:t>
            </w:r>
            <w:proofErr w:type="spellStart"/>
            <w:r>
              <w:rPr>
                <w:i/>
                <w:iCs/>
                <w:color w:val="808080"/>
                <w:sz w:val="20"/>
                <w:szCs w:val="20"/>
              </w:rPr>
              <w:t>Flintstonia</w:t>
            </w:r>
            <w:proofErr w:type="spellEnd"/>
          </w:p>
        </w:tc>
      </w:tr>
      <w:tr w:rsidR="00A737C5" w14:paraId="19EA181E" w14:textId="77777777" w:rsidTr="006B64F0">
        <w:tc>
          <w:tcPr>
            <w:tcW w:w="1649" w:type="dxa"/>
            <w:shd w:val="clear" w:color="auto" w:fill="auto"/>
          </w:tcPr>
          <w:p w14:paraId="2D0E9736" w14:textId="77777777" w:rsidR="00A737C5" w:rsidRDefault="002B1CA7">
            <w:pPr>
              <w:pStyle w:val="TableContents"/>
              <w:jc w:val="right"/>
            </w:pPr>
            <w:r>
              <w:rPr>
                <w:b/>
                <w:bCs/>
                <w:sz w:val="22"/>
                <w:szCs w:val="22"/>
              </w:rPr>
              <w:t>BSB</w:t>
            </w:r>
            <w:r>
              <w:rPr>
                <w:sz w:val="22"/>
                <w:szCs w:val="22"/>
              </w:rPr>
              <w:t xml:space="preserve"> </w:t>
            </w:r>
          </w:p>
        </w:tc>
        <w:tc>
          <w:tcPr>
            <w:tcW w:w="3510" w:type="dxa"/>
            <w:shd w:val="clear" w:color="auto" w:fill="auto"/>
          </w:tcPr>
          <w:p w14:paraId="23CBBD06" w14:textId="77777777" w:rsidR="00A737C5" w:rsidRDefault="002B1CA7">
            <w:pPr>
              <w:pStyle w:val="TableContents"/>
              <w:jc w:val="right"/>
            </w:pPr>
            <w:proofErr w:type="spellStart"/>
            <w:r>
              <w:rPr>
                <w:i/>
                <w:iCs/>
                <w:color w:val="808080"/>
                <w:sz w:val="20"/>
                <w:szCs w:val="20"/>
              </w:rPr>
              <w:t>Eg</w:t>
            </w:r>
            <w:proofErr w:type="spellEnd"/>
            <w:r>
              <w:rPr>
                <w:i/>
                <w:iCs/>
                <w:color w:val="808080"/>
                <w:sz w:val="20"/>
                <w:szCs w:val="20"/>
              </w:rPr>
              <w:t>: 012-345</w:t>
            </w:r>
          </w:p>
        </w:tc>
        <w:tc>
          <w:tcPr>
            <w:tcW w:w="1245" w:type="dxa"/>
            <w:shd w:val="clear" w:color="auto" w:fill="auto"/>
          </w:tcPr>
          <w:p w14:paraId="5A1F50D1" w14:textId="77777777" w:rsidR="00A737C5" w:rsidRDefault="002B1CA7">
            <w:pPr>
              <w:pStyle w:val="TableContents"/>
              <w:jc w:val="right"/>
            </w:pPr>
            <w:r>
              <w:rPr>
                <w:b/>
                <w:bCs/>
                <w:color w:val="000000"/>
                <w:sz w:val="22"/>
                <w:szCs w:val="22"/>
              </w:rPr>
              <w:t>Account #</w:t>
            </w:r>
          </w:p>
        </w:tc>
        <w:tc>
          <w:tcPr>
            <w:tcW w:w="4062" w:type="dxa"/>
            <w:shd w:val="clear" w:color="auto" w:fill="auto"/>
          </w:tcPr>
          <w:p w14:paraId="7E6C4042" w14:textId="77777777" w:rsidR="00A737C5" w:rsidRDefault="002B1CA7">
            <w:pPr>
              <w:pStyle w:val="TableContents"/>
              <w:jc w:val="right"/>
            </w:pPr>
            <w:proofErr w:type="spellStart"/>
            <w:r>
              <w:rPr>
                <w:i/>
                <w:iCs/>
                <w:color w:val="808080"/>
                <w:sz w:val="20"/>
                <w:szCs w:val="20"/>
              </w:rPr>
              <w:t>Eg</w:t>
            </w:r>
            <w:proofErr w:type="spellEnd"/>
            <w:r>
              <w:rPr>
                <w:i/>
                <w:iCs/>
                <w:color w:val="808080"/>
                <w:sz w:val="20"/>
                <w:szCs w:val="20"/>
              </w:rPr>
              <w:t>: 987654</w:t>
            </w:r>
          </w:p>
        </w:tc>
      </w:tr>
    </w:tbl>
    <w:p w14:paraId="44ABFF5B" w14:textId="77777777" w:rsidR="00A737C5" w:rsidRDefault="002B1CA7">
      <w:pPr>
        <w:spacing w:after="200"/>
        <w:jc w:val="left"/>
      </w:pPr>
      <w:r>
        <w:rPr>
          <w:sz w:val="22"/>
          <w:szCs w:val="22"/>
        </w:rPr>
        <w:br/>
        <w:t>This form can only be used to make signatory changes for ONE bank account.  If your branch holds more than one bank account, you’ll need to complete a separate form for each account you want to update.</w:t>
      </w:r>
    </w:p>
    <w:p w14:paraId="15701257" w14:textId="77777777" w:rsidR="00A737C5" w:rsidRDefault="002B1CA7">
      <w:pPr>
        <w:spacing w:after="200"/>
        <w:jc w:val="left"/>
      </w:pPr>
      <w:r>
        <w:rPr>
          <w:b/>
          <w:bCs/>
          <w:sz w:val="22"/>
          <w:szCs w:val="22"/>
        </w:rPr>
        <w:t>Section 2 - Confirmation of existing Signatories, and removal of existing Signatories</w:t>
      </w:r>
      <w:r>
        <w:rPr>
          <w:b/>
          <w:bCs/>
          <w:sz w:val="22"/>
          <w:szCs w:val="22"/>
        </w:rPr>
        <w:br/>
      </w:r>
      <w:r>
        <w:rPr>
          <w:sz w:val="22"/>
          <w:szCs w:val="22"/>
        </w:rPr>
        <w:t>Please list here all existing account signatories (do not include people such as the Lochac Exchequer or Board members).  Also indicate whether they are to remain as a signatory or be removed.</w:t>
      </w:r>
    </w:p>
    <w:tbl>
      <w:tblPr>
        <w:tblW w:w="1071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220"/>
        <w:gridCol w:w="5528"/>
        <w:gridCol w:w="2835"/>
        <w:gridCol w:w="1134"/>
      </w:tblGrid>
      <w:tr w:rsidR="00E95ECC" w14:paraId="0DBB9DB0" w14:textId="77777777" w:rsidTr="006B64F0">
        <w:tc>
          <w:tcPr>
            <w:tcW w:w="1220" w:type="dxa"/>
          </w:tcPr>
          <w:p w14:paraId="277B8B1A" w14:textId="2F2D87D3" w:rsidR="00E95ECC" w:rsidRPr="002B1CA7" w:rsidRDefault="00E95ECC">
            <w:pPr>
              <w:pStyle w:val="TableContents"/>
              <w:rPr>
                <w:b/>
                <w:bCs/>
                <w:sz w:val="18"/>
                <w:szCs w:val="18"/>
              </w:rPr>
            </w:pPr>
            <w:r>
              <w:rPr>
                <w:b/>
                <w:bCs/>
                <w:sz w:val="22"/>
                <w:szCs w:val="22"/>
              </w:rPr>
              <w:t>Honorific</w:t>
            </w:r>
            <w:r w:rsidR="002B1CA7">
              <w:rPr>
                <w:b/>
                <w:bCs/>
                <w:sz w:val="22"/>
                <w:szCs w:val="22"/>
              </w:rPr>
              <w:br/>
            </w:r>
            <w:r w:rsidR="002B1CA7" w:rsidRPr="002B1CA7">
              <w:rPr>
                <w:sz w:val="16"/>
                <w:szCs w:val="16"/>
              </w:rPr>
              <w:t>Mr/Ms/Mrs/Miss</w:t>
            </w:r>
          </w:p>
        </w:tc>
        <w:tc>
          <w:tcPr>
            <w:tcW w:w="5528" w:type="dxa"/>
            <w:shd w:val="clear" w:color="auto" w:fill="auto"/>
          </w:tcPr>
          <w:p w14:paraId="077C43A3" w14:textId="022A2FE1" w:rsidR="00E95ECC" w:rsidRDefault="00E95ECC">
            <w:pPr>
              <w:pStyle w:val="TableContents"/>
            </w:pPr>
            <w:r>
              <w:rPr>
                <w:b/>
                <w:bCs/>
                <w:sz w:val="22"/>
                <w:szCs w:val="22"/>
              </w:rPr>
              <w:t>Legal Name</w:t>
            </w:r>
          </w:p>
        </w:tc>
        <w:tc>
          <w:tcPr>
            <w:tcW w:w="2835" w:type="dxa"/>
            <w:shd w:val="clear" w:color="auto" w:fill="auto"/>
          </w:tcPr>
          <w:p w14:paraId="453B8840" w14:textId="3161F29E" w:rsidR="00E95ECC" w:rsidRDefault="00E95ECC">
            <w:pPr>
              <w:pStyle w:val="TableContents"/>
            </w:pPr>
            <w:r>
              <w:rPr>
                <w:b/>
                <w:bCs/>
                <w:sz w:val="22"/>
                <w:szCs w:val="22"/>
              </w:rPr>
              <w:t>Position</w:t>
            </w:r>
            <w:r w:rsidR="002B1CA7">
              <w:rPr>
                <w:b/>
                <w:bCs/>
                <w:sz w:val="22"/>
                <w:szCs w:val="22"/>
              </w:rPr>
              <w:br/>
            </w:r>
            <w:proofErr w:type="spellStart"/>
            <w:r>
              <w:rPr>
                <w:i/>
                <w:iCs/>
                <w:color w:val="808080"/>
                <w:sz w:val="20"/>
                <w:szCs w:val="20"/>
              </w:rPr>
              <w:t>Eg</w:t>
            </w:r>
            <w:proofErr w:type="spellEnd"/>
            <w:r>
              <w:rPr>
                <w:i/>
                <w:iCs/>
                <w:color w:val="808080"/>
                <w:sz w:val="20"/>
                <w:szCs w:val="20"/>
              </w:rPr>
              <w:t>: Seneschal, Reeve</w:t>
            </w:r>
          </w:p>
        </w:tc>
        <w:tc>
          <w:tcPr>
            <w:tcW w:w="1134" w:type="dxa"/>
            <w:shd w:val="clear" w:color="auto" w:fill="auto"/>
          </w:tcPr>
          <w:p w14:paraId="17E6D665" w14:textId="50D6148D" w:rsidR="00E95ECC" w:rsidRDefault="00E95ECC">
            <w:pPr>
              <w:pStyle w:val="TableContents"/>
            </w:pPr>
            <w:r>
              <w:rPr>
                <w:b/>
                <w:bCs/>
                <w:sz w:val="22"/>
                <w:szCs w:val="22"/>
              </w:rPr>
              <w:t>Keep/</w:t>
            </w:r>
            <w:r>
              <w:rPr>
                <w:b/>
                <w:bCs/>
                <w:sz w:val="22"/>
                <w:szCs w:val="22"/>
              </w:rPr>
              <w:br/>
              <w:t>Remove</w:t>
            </w:r>
          </w:p>
        </w:tc>
      </w:tr>
      <w:tr w:rsidR="00E95ECC" w14:paraId="3BC06AAB" w14:textId="77777777" w:rsidTr="006B64F0">
        <w:tc>
          <w:tcPr>
            <w:tcW w:w="1220" w:type="dxa"/>
          </w:tcPr>
          <w:p w14:paraId="57517D41" w14:textId="3B8BFCA0" w:rsidR="00E95ECC" w:rsidRDefault="00E95ECC">
            <w:pPr>
              <w:pStyle w:val="TableContents"/>
              <w:rPr>
                <w:sz w:val="22"/>
                <w:szCs w:val="22"/>
              </w:rPr>
            </w:pPr>
          </w:p>
        </w:tc>
        <w:tc>
          <w:tcPr>
            <w:tcW w:w="5528" w:type="dxa"/>
            <w:shd w:val="clear" w:color="auto" w:fill="auto"/>
          </w:tcPr>
          <w:p w14:paraId="719D16DE" w14:textId="49943F69" w:rsidR="00E95ECC" w:rsidRDefault="00E95ECC">
            <w:pPr>
              <w:pStyle w:val="TableContents"/>
              <w:rPr>
                <w:sz w:val="22"/>
                <w:szCs w:val="22"/>
              </w:rPr>
            </w:pPr>
          </w:p>
        </w:tc>
        <w:tc>
          <w:tcPr>
            <w:tcW w:w="2835" w:type="dxa"/>
            <w:shd w:val="clear" w:color="auto" w:fill="auto"/>
          </w:tcPr>
          <w:p w14:paraId="328329C0" w14:textId="77777777" w:rsidR="00E95ECC" w:rsidRDefault="00E95ECC">
            <w:pPr>
              <w:pStyle w:val="TableContents"/>
              <w:jc w:val="right"/>
              <w:rPr>
                <w:i/>
                <w:iCs/>
                <w:color w:val="808080"/>
                <w:sz w:val="22"/>
                <w:szCs w:val="22"/>
              </w:rPr>
            </w:pPr>
          </w:p>
        </w:tc>
        <w:tc>
          <w:tcPr>
            <w:tcW w:w="1134" w:type="dxa"/>
            <w:shd w:val="clear" w:color="auto" w:fill="auto"/>
          </w:tcPr>
          <w:p w14:paraId="6CE58230" w14:textId="77777777" w:rsidR="00E95ECC" w:rsidRDefault="00E95ECC">
            <w:pPr>
              <w:pStyle w:val="TableContents"/>
              <w:rPr>
                <w:sz w:val="22"/>
                <w:szCs w:val="22"/>
              </w:rPr>
            </w:pPr>
          </w:p>
        </w:tc>
      </w:tr>
      <w:tr w:rsidR="00E95ECC" w14:paraId="2AA8DC33" w14:textId="77777777" w:rsidTr="006B64F0">
        <w:tc>
          <w:tcPr>
            <w:tcW w:w="1220" w:type="dxa"/>
          </w:tcPr>
          <w:p w14:paraId="48D02A80" w14:textId="77777777" w:rsidR="00E95ECC" w:rsidRDefault="00E95ECC">
            <w:pPr>
              <w:pStyle w:val="TableContents"/>
              <w:rPr>
                <w:sz w:val="22"/>
                <w:szCs w:val="22"/>
              </w:rPr>
            </w:pPr>
          </w:p>
        </w:tc>
        <w:tc>
          <w:tcPr>
            <w:tcW w:w="5528" w:type="dxa"/>
            <w:shd w:val="clear" w:color="auto" w:fill="auto"/>
          </w:tcPr>
          <w:p w14:paraId="5FC8E614" w14:textId="6C3F05D8" w:rsidR="00E95ECC" w:rsidRDefault="00E95ECC">
            <w:pPr>
              <w:pStyle w:val="TableContents"/>
              <w:rPr>
                <w:sz w:val="22"/>
                <w:szCs w:val="22"/>
              </w:rPr>
            </w:pPr>
          </w:p>
        </w:tc>
        <w:tc>
          <w:tcPr>
            <w:tcW w:w="2835" w:type="dxa"/>
            <w:shd w:val="clear" w:color="auto" w:fill="auto"/>
          </w:tcPr>
          <w:p w14:paraId="392F83CE" w14:textId="77777777" w:rsidR="00E95ECC" w:rsidRDefault="00E95ECC">
            <w:pPr>
              <w:pStyle w:val="TableContents"/>
              <w:rPr>
                <w:sz w:val="22"/>
                <w:szCs w:val="22"/>
              </w:rPr>
            </w:pPr>
          </w:p>
        </w:tc>
        <w:tc>
          <w:tcPr>
            <w:tcW w:w="1134" w:type="dxa"/>
            <w:shd w:val="clear" w:color="auto" w:fill="auto"/>
          </w:tcPr>
          <w:p w14:paraId="6EE036F2" w14:textId="77777777" w:rsidR="00E95ECC" w:rsidRDefault="00E95ECC">
            <w:pPr>
              <w:pStyle w:val="TableContents"/>
              <w:rPr>
                <w:sz w:val="22"/>
                <w:szCs w:val="22"/>
              </w:rPr>
            </w:pPr>
          </w:p>
        </w:tc>
      </w:tr>
      <w:tr w:rsidR="00E95ECC" w14:paraId="7E4C8509" w14:textId="77777777" w:rsidTr="006B64F0">
        <w:tc>
          <w:tcPr>
            <w:tcW w:w="1220" w:type="dxa"/>
          </w:tcPr>
          <w:p w14:paraId="68DB2C34" w14:textId="77777777" w:rsidR="00E95ECC" w:rsidRDefault="00E95ECC">
            <w:pPr>
              <w:pStyle w:val="TableContents"/>
              <w:rPr>
                <w:sz w:val="22"/>
                <w:szCs w:val="22"/>
              </w:rPr>
            </w:pPr>
          </w:p>
        </w:tc>
        <w:tc>
          <w:tcPr>
            <w:tcW w:w="5528" w:type="dxa"/>
            <w:shd w:val="clear" w:color="auto" w:fill="auto"/>
          </w:tcPr>
          <w:p w14:paraId="2B1454CA" w14:textId="74FB543A" w:rsidR="00E95ECC" w:rsidRDefault="00E95ECC">
            <w:pPr>
              <w:pStyle w:val="TableContents"/>
              <w:rPr>
                <w:sz w:val="22"/>
                <w:szCs w:val="22"/>
              </w:rPr>
            </w:pPr>
          </w:p>
        </w:tc>
        <w:tc>
          <w:tcPr>
            <w:tcW w:w="2835" w:type="dxa"/>
            <w:shd w:val="clear" w:color="auto" w:fill="auto"/>
          </w:tcPr>
          <w:p w14:paraId="46058F11" w14:textId="77777777" w:rsidR="00E95ECC" w:rsidRDefault="00E95ECC">
            <w:pPr>
              <w:pStyle w:val="TableContents"/>
              <w:rPr>
                <w:sz w:val="22"/>
                <w:szCs w:val="22"/>
              </w:rPr>
            </w:pPr>
          </w:p>
        </w:tc>
        <w:tc>
          <w:tcPr>
            <w:tcW w:w="1134" w:type="dxa"/>
            <w:shd w:val="clear" w:color="auto" w:fill="auto"/>
          </w:tcPr>
          <w:p w14:paraId="5E4E562A" w14:textId="77777777" w:rsidR="00E95ECC" w:rsidRDefault="00E95ECC">
            <w:pPr>
              <w:pStyle w:val="TableContents"/>
              <w:rPr>
                <w:sz w:val="22"/>
                <w:szCs w:val="22"/>
              </w:rPr>
            </w:pPr>
          </w:p>
        </w:tc>
      </w:tr>
      <w:tr w:rsidR="00E95ECC" w14:paraId="6913C94D" w14:textId="77777777" w:rsidTr="006B64F0">
        <w:tc>
          <w:tcPr>
            <w:tcW w:w="1220" w:type="dxa"/>
          </w:tcPr>
          <w:p w14:paraId="7E3DC1CD" w14:textId="77777777" w:rsidR="00E95ECC" w:rsidRDefault="00E95ECC">
            <w:pPr>
              <w:pStyle w:val="TableContents"/>
              <w:rPr>
                <w:sz w:val="22"/>
                <w:szCs w:val="22"/>
              </w:rPr>
            </w:pPr>
          </w:p>
        </w:tc>
        <w:tc>
          <w:tcPr>
            <w:tcW w:w="5528" w:type="dxa"/>
            <w:shd w:val="clear" w:color="auto" w:fill="auto"/>
          </w:tcPr>
          <w:p w14:paraId="5898AD2B" w14:textId="3B3BBFE7" w:rsidR="00E95ECC" w:rsidRDefault="00E95ECC">
            <w:pPr>
              <w:pStyle w:val="TableContents"/>
              <w:rPr>
                <w:sz w:val="22"/>
                <w:szCs w:val="22"/>
              </w:rPr>
            </w:pPr>
          </w:p>
        </w:tc>
        <w:tc>
          <w:tcPr>
            <w:tcW w:w="2835" w:type="dxa"/>
            <w:shd w:val="clear" w:color="auto" w:fill="auto"/>
          </w:tcPr>
          <w:p w14:paraId="7438310C" w14:textId="77777777" w:rsidR="00E95ECC" w:rsidRDefault="00E95ECC">
            <w:pPr>
              <w:pStyle w:val="TableContents"/>
              <w:rPr>
                <w:sz w:val="22"/>
                <w:szCs w:val="22"/>
              </w:rPr>
            </w:pPr>
          </w:p>
        </w:tc>
        <w:tc>
          <w:tcPr>
            <w:tcW w:w="1134" w:type="dxa"/>
            <w:shd w:val="clear" w:color="auto" w:fill="auto"/>
          </w:tcPr>
          <w:p w14:paraId="2ABE7ED0" w14:textId="77777777" w:rsidR="00E95ECC" w:rsidRDefault="00E95ECC">
            <w:pPr>
              <w:pStyle w:val="TableContents"/>
              <w:rPr>
                <w:sz w:val="22"/>
                <w:szCs w:val="22"/>
              </w:rPr>
            </w:pPr>
          </w:p>
        </w:tc>
      </w:tr>
      <w:tr w:rsidR="00E95ECC" w14:paraId="6F1C4074" w14:textId="77777777" w:rsidTr="006B64F0">
        <w:tc>
          <w:tcPr>
            <w:tcW w:w="1220" w:type="dxa"/>
          </w:tcPr>
          <w:p w14:paraId="2E0CCBAE" w14:textId="77777777" w:rsidR="00E95ECC" w:rsidRDefault="00E95ECC">
            <w:pPr>
              <w:pStyle w:val="TableContents"/>
              <w:rPr>
                <w:sz w:val="22"/>
                <w:szCs w:val="22"/>
              </w:rPr>
            </w:pPr>
          </w:p>
        </w:tc>
        <w:tc>
          <w:tcPr>
            <w:tcW w:w="5528" w:type="dxa"/>
            <w:shd w:val="clear" w:color="auto" w:fill="auto"/>
          </w:tcPr>
          <w:p w14:paraId="371E83B6" w14:textId="2240E137" w:rsidR="00E95ECC" w:rsidRDefault="00E95ECC">
            <w:pPr>
              <w:pStyle w:val="TableContents"/>
              <w:rPr>
                <w:sz w:val="22"/>
                <w:szCs w:val="22"/>
              </w:rPr>
            </w:pPr>
          </w:p>
        </w:tc>
        <w:tc>
          <w:tcPr>
            <w:tcW w:w="2835" w:type="dxa"/>
            <w:shd w:val="clear" w:color="auto" w:fill="auto"/>
          </w:tcPr>
          <w:p w14:paraId="28AFB6CF" w14:textId="77777777" w:rsidR="00E95ECC" w:rsidRDefault="00E95ECC">
            <w:pPr>
              <w:pStyle w:val="TableContents"/>
              <w:rPr>
                <w:sz w:val="22"/>
                <w:szCs w:val="22"/>
              </w:rPr>
            </w:pPr>
          </w:p>
        </w:tc>
        <w:tc>
          <w:tcPr>
            <w:tcW w:w="1134" w:type="dxa"/>
            <w:shd w:val="clear" w:color="auto" w:fill="auto"/>
          </w:tcPr>
          <w:p w14:paraId="7804E6EE" w14:textId="77777777" w:rsidR="00E95ECC" w:rsidRDefault="00E95ECC">
            <w:pPr>
              <w:pStyle w:val="TableContents"/>
              <w:rPr>
                <w:sz w:val="22"/>
                <w:szCs w:val="22"/>
              </w:rPr>
            </w:pPr>
          </w:p>
        </w:tc>
      </w:tr>
    </w:tbl>
    <w:p w14:paraId="476778FC" w14:textId="43027883" w:rsidR="00E95ECC" w:rsidRDefault="00E95ECC">
      <w:pPr>
        <w:spacing w:after="200"/>
        <w:jc w:val="left"/>
        <w:rPr>
          <w:b/>
          <w:bCs/>
          <w:sz w:val="22"/>
          <w:szCs w:val="22"/>
        </w:rPr>
      </w:pPr>
      <w:r>
        <w:rPr>
          <w:b/>
          <w:bCs/>
          <w:sz w:val="22"/>
          <w:szCs w:val="22"/>
        </w:rPr>
        <w:t xml:space="preserve">(NB: </w:t>
      </w:r>
      <w:r w:rsidRPr="002B1CA7">
        <w:rPr>
          <w:sz w:val="22"/>
          <w:szCs w:val="22"/>
        </w:rPr>
        <w:t>For anyone who already has a Westpac account, the name and honorific entered here must match the honorific and name used on their existing Westpac account</w:t>
      </w:r>
      <w:r>
        <w:rPr>
          <w:b/>
          <w:bCs/>
          <w:sz w:val="22"/>
          <w:szCs w:val="22"/>
        </w:rPr>
        <w:t>).</w:t>
      </w:r>
    </w:p>
    <w:p w14:paraId="29E1960E" w14:textId="0011D6BB" w:rsidR="00A737C5" w:rsidRDefault="002B1CA7">
      <w:pPr>
        <w:spacing w:after="200"/>
        <w:jc w:val="left"/>
      </w:pPr>
      <w:r>
        <w:rPr>
          <w:b/>
          <w:bCs/>
          <w:sz w:val="22"/>
          <w:szCs w:val="22"/>
        </w:rPr>
        <w:br/>
        <w:t>Section 3 – Details of new Signatories</w:t>
      </w:r>
    </w:p>
    <w:tbl>
      <w:tblPr>
        <w:tblW w:w="1046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589"/>
        <w:gridCol w:w="1635"/>
        <w:gridCol w:w="1020"/>
        <w:gridCol w:w="2359"/>
        <w:gridCol w:w="1417"/>
        <w:gridCol w:w="2446"/>
      </w:tblGrid>
      <w:tr w:rsidR="00A737C5" w14:paraId="2B68BB0F" w14:textId="77777777" w:rsidTr="002F0723">
        <w:tc>
          <w:tcPr>
            <w:tcW w:w="1589" w:type="dxa"/>
            <w:shd w:val="clear" w:color="auto" w:fill="auto"/>
          </w:tcPr>
          <w:p w14:paraId="4E4670ED" w14:textId="77777777" w:rsidR="00A737C5" w:rsidRDefault="002B1CA7">
            <w:pPr>
              <w:pStyle w:val="TableContents"/>
              <w:jc w:val="right"/>
            </w:pPr>
            <w:r>
              <w:rPr>
                <w:b/>
                <w:bCs/>
                <w:sz w:val="22"/>
                <w:szCs w:val="22"/>
              </w:rPr>
              <w:t>Legal Name</w:t>
            </w:r>
          </w:p>
        </w:tc>
        <w:tc>
          <w:tcPr>
            <w:tcW w:w="5014" w:type="dxa"/>
            <w:gridSpan w:val="3"/>
            <w:shd w:val="clear" w:color="auto" w:fill="auto"/>
          </w:tcPr>
          <w:p w14:paraId="7F6705C4" w14:textId="77777777" w:rsidR="00A737C5" w:rsidRDefault="00A737C5">
            <w:pPr>
              <w:pStyle w:val="TableContents"/>
              <w:rPr>
                <w:sz w:val="22"/>
                <w:szCs w:val="22"/>
              </w:rPr>
            </w:pPr>
          </w:p>
        </w:tc>
        <w:tc>
          <w:tcPr>
            <w:tcW w:w="1417" w:type="dxa"/>
            <w:shd w:val="clear" w:color="auto" w:fill="auto"/>
          </w:tcPr>
          <w:p w14:paraId="2E552FF5" w14:textId="77777777" w:rsidR="00A737C5" w:rsidRDefault="002B1CA7">
            <w:pPr>
              <w:pStyle w:val="TableContents"/>
              <w:jc w:val="right"/>
            </w:pPr>
            <w:r>
              <w:rPr>
                <w:b/>
                <w:bCs/>
                <w:sz w:val="22"/>
                <w:szCs w:val="22"/>
              </w:rPr>
              <w:t>Date of Birth</w:t>
            </w:r>
          </w:p>
        </w:tc>
        <w:tc>
          <w:tcPr>
            <w:tcW w:w="2446" w:type="dxa"/>
            <w:shd w:val="clear" w:color="auto" w:fill="auto"/>
          </w:tcPr>
          <w:p w14:paraId="151D984F" w14:textId="77777777" w:rsidR="00A737C5" w:rsidRDefault="00A737C5">
            <w:pPr>
              <w:pStyle w:val="TableContents"/>
              <w:rPr>
                <w:sz w:val="22"/>
                <w:szCs w:val="22"/>
              </w:rPr>
            </w:pPr>
          </w:p>
        </w:tc>
      </w:tr>
      <w:tr w:rsidR="002F0723" w14:paraId="1CCD51DA" w14:textId="77777777" w:rsidTr="002F0723">
        <w:tc>
          <w:tcPr>
            <w:tcW w:w="1589" w:type="dxa"/>
            <w:shd w:val="clear" w:color="auto" w:fill="auto"/>
          </w:tcPr>
          <w:p w14:paraId="03C3B655" w14:textId="21E3C5D4" w:rsidR="002F0723" w:rsidRDefault="002F0723">
            <w:pPr>
              <w:pStyle w:val="TableContents"/>
              <w:jc w:val="right"/>
              <w:rPr>
                <w:b/>
                <w:bCs/>
                <w:sz w:val="22"/>
                <w:szCs w:val="22"/>
              </w:rPr>
            </w:pPr>
            <w:r>
              <w:rPr>
                <w:b/>
                <w:bCs/>
                <w:sz w:val="22"/>
                <w:szCs w:val="22"/>
              </w:rPr>
              <w:t>Honorific</w:t>
            </w:r>
          </w:p>
        </w:tc>
        <w:tc>
          <w:tcPr>
            <w:tcW w:w="5014" w:type="dxa"/>
            <w:gridSpan w:val="3"/>
            <w:shd w:val="clear" w:color="auto" w:fill="auto"/>
          </w:tcPr>
          <w:p w14:paraId="06369C85" w14:textId="77777777" w:rsidR="002F0723" w:rsidRDefault="002F0723">
            <w:pPr>
              <w:pStyle w:val="TableContents"/>
              <w:rPr>
                <w:sz w:val="22"/>
                <w:szCs w:val="22"/>
              </w:rPr>
            </w:pPr>
          </w:p>
        </w:tc>
        <w:tc>
          <w:tcPr>
            <w:tcW w:w="1417" w:type="dxa"/>
            <w:shd w:val="clear" w:color="auto" w:fill="auto"/>
          </w:tcPr>
          <w:p w14:paraId="781F5249" w14:textId="678DF325" w:rsidR="002F0723" w:rsidRDefault="002F0723">
            <w:pPr>
              <w:pStyle w:val="TableContents"/>
              <w:jc w:val="right"/>
              <w:rPr>
                <w:b/>
                <w:bCs/>
                <w:sz w:val="22"/>
                <w:szCs w:val="22"/>
              </w:rPr>
            </w:pPr>
            <w:r>
              <w:rPr>
                <w:b/>
                <w:bCs/>
                <w:sz w:val="22"/>
                <w:szCs w:val="22"/>
              </w:rPr>
              <w:t>Mobile</w:t>
            </w:r>
          </w:p>
        </w:tc>
        <w:tc>
          <w:tcPr>
            <w:tcW w:w="2446" w:type="dxa"/>
            <w:shd w:val="clear" w:color="auto" w:fill="auto"/>
          </w:tcPr>
          <w:p w14:paraId="64A4AEA8" w14:textId="77777777" w:rsidR="002F0723" w:rsidRDefault="002F0723">
            <w:pPr>
              <w:pStyle w:val="TableContents"/>
              <w:rPr>
                <w:sz w:val="22"/>
                <w:szCs w:val="22"/>
              </w:rPr>
            </w:pPr>
          </w:p>
        </w:tc>
      </w:tr>
      <w:tr w:rsidR="002F0723" w14:paraId="6220C47B" w14:textId="77777777" w:rsidTr="002F0723">
        <w:tc>
          <w:tcPr>
            <w:tcW w:w="1589" w:type="dxa"/>
            <w:shd w:val="clear" w:color="auto" w:fill="auto"/>
          </w:tcPr>
          <w:p w14:paraId="6BDCF64E" w14:textId="77777777" w:rsidR="002F0723" w:rsidRDefault="002F0723">
            <w:pPr>
              <w:pStyle w:val="TableContents"/>
              <w:jc w:val="right"/>
            </w:pPr>
            <w:r>
              <w:rPr>
                <w:b/>
                <w:bCs/>
                <w:sz w:val="22"/>
                <w:szCs w:val="22"/>
              </w:rPr>
              <w:t>Email</w:t>
            </w:r>
          </w:p>
        </w:tc>
        <w:tc>
          <w:tcPr>
            <w:tcW w:w="8877" w:type="dxa"/>
            <w:gridSpan w:val="5"/>
            <w:shd w:val="clear" w:color="auto" w:fill="auto"/>
          </w:tcPr>
          <w:p w14:paraId="5570C41F" w14:textId="77777777" w:rsidR="002F0723" w:rsidRDefault="002F0723">
            <w:pPr>
              <w:pStyle w:val="TableContents"/>
              <w:rPr>
                <w:sz w:val="22"/>
                <w:szCs w:val="22"/>
              </w:rPr>
            </w:pPr>
          </w:p>
        </w:tc>
      </w:tr>
      <w:tr w:rsidR="00A737C5" w14:paraId="3B189AB3" w14:textId="77777777" w:rsidTr="002F0723">
        <w:tc>
          <w:tcPr>
            <w:tcW w:w="1589" w:type="dxa"/>
            <w:shd w:val="clear" w:color="auto" w:fill="auto"/>
          </w:tcPr>
          <w:p w14:paraId="1E1EA01E" w14:textId="77777777" w:rsidR="00A737C5" w:rsidRDefault="002B1CA7">
            <w:pPr>
              <w:pStyle w:val="TableContents"/>
              <w:jc w:val="right"/>
            </w:pPr>
            <w:r>
              <w:rPr>
                <w:b/>
                <w:bCs/>
                <w:sz w:val="22"/>
                <w:szCs w:val="22"/>
              </w:rPr>
              <w:t>Westpac CRN</w:t>
            </w:r>
          </w:p>
        </w:tc>
        <w:tc>
          <w:tcPr>
            <w:tcW w:w="1635" w:type="dxa"/>
            <w:shd w:val="clear" w:color="auto" w:fill="auto"/>
          </w:tcPr>
          <w:p w14:paraId="17F154ED" w14:textId="77777777" w:rsidR="00A737C5" w:rsidRDefault="00A737C5">
            <w:pPr>
              <w:pStyle w:val="TableContents"/>
              <w:jc w:val="right"/>
              <w:rPr>
                <w:b/>
                <w:bCs/>
                <w:sz w:val="22"/>
                <w:szCs w:val="22"/>
              </w:rPr>
            </w:pPr>
          </w:p>
        </w:tc>
        <w:tc>
          <w:tcPr>
            <w:tcW w:w="1020" w:type="dxa"/>
            <w:shd w:val="clear" w:color="auto" w:fill="auto"/>
          </w:tcPr>
          <w:p w14:paraId="2053BA27" w14:textId="77777777" w:rsidR="00A737C5" w:rsidRDefault="002B1CA7">
            <w:pPr>
              <w:pStyle w:val="TableContents"/>
              <w:jc w:val="right"/>
            </w:pPr>
            <w:r>
              <w:rPr>
                <w:b/>
                <w:bCs/>
                <w:sz w:val="22"/>
                <w:szCs w:val="22"/>
              </w:rPr>
              <w:t>Position</w:t>
            </w:r>
          </w:p>
        </w:tc>
        <w:tc>
          <w:tcPr>
            <w:tcW w:w="2359" w:type="dxa"/>
            <w:shd w:val="clear" w:color="auto" w:fill="auto"/>
          </w:tcPr>
          <w:p w14:paraId="47192A88" w14:textId="77777777" w:rsidR="00A737C5" w:rsidRDefault="002B1CA7">
            <w:pPr>
              <w:pStyle w:val="TableContents"/>
              <w:jc w:val="right"/>
            </w:pPr>
            <w:proofErr w:type="spellStart"/>
            <w:r>
              <w:rPr>
                <w:i/>
                <w:iCs/>
                <w:color w:val="808080"/>
                <w:sz w:val="20"/>
                <w:szCs w:val="20"/>
              </w:rPr>
              <w:t>Eg</w:t>
            </w:r>
            <w:proofErr w:type="spellEnd"/>
            <w:r>
              <w:rPr>
                <w:i/>
                <w:iCs/>
                <w:color w:val="808080"/>
                <w:sz w:val="20"/>
                <w:szCs w:val="20"/>
              </w:rPr>
              <w:t>: Seneschal, Reeve</w:t>
            </w:r>
          </w:p>
        </w:tc>
        <w:tc>
          <w:tcPr>
            <w:tcW w:w="1417" w:type="dxa"/>
            <w:shd w:val="clear" w:color="auto" w:fill="auto"/>
          </w:tcPr>
          <w:p w14:paraId="2B817E5F" w14:textId="77777777" w:rsidR="00A737C5" w:rsidRDefault="002B1CA7">
            <w:pPr>
              <w:pStyle w:val="TableContents"/>
              <w:jc w:val="right"/>
            </w:pPr>
            <w:r>
              <w:rPr>
                <w:b/>
                <w:bCs/>
                <w:sz w:val="22"/>
                <w:szCs w:val="22"/>
              </w:rPr>
              <w:t>SCA Member #</w:t>
            </w:r>
          </w:p>
        </w:tc>
        <w:tc>
          <w:tcPr>
            <w:tcW w:w="2446" w:type="dxa"/>
            <w:shd w:val="clear" w:color="auto" w:fill="auto"/>
          </w:tcPr>
          <w:p w14:paraId="21D9C99F" w14:textId="77777777" w:rsidR="00A737C5" w:rsidRDefault="00A737C5">
            <w:pPr>
              <w:pStyle w:val="TableContents"/>
              <w:jc w:val="right"/>
              <w:rPr>
                <w:b/>
                <w:bCs/>
                <w:sz w:val="22"/>
                <w:szCs w:val="22"/>
              </w:rPr>
            </w:pPr>
          </w:p>
        </w:tc>
      </w:tr>
    </w:tbl>
    <w:p w14:paraId="39F398DF" w14:textId="77777777" w:rsidR="00A737C5" w:rsidRDefault="00A737C5">
      <w:pPr>
        <w:spacing w:after="200"/>
        <w:jc w:val="left"/>
        <w:rPr>
          <w:b/>
          <w:bCs/>
          <w:sz w:val="22"/>
          <w:szCs w:val="22"/>
        </w:rPr>
      </w:pPr>
    </w:p>
    <w:tbl>
      <w:tblPr>
        <w:tblW w:w="1046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589"/>
        <w:gridCol w:w="1635"/>
        <w:gridCol w:w="1020"/>
        <w:gridCol w:w="2359"/>
        <w:gridCol w:w="1417"/>
        <w:gridCol w:w="2446"/>
      </w:tblGrid>
      <w:tr w:rsidR="00A737C5" w14:paraId="25802804" w14:textId="77777777" w:rsidTr="002F0723">
        <w:tc>
          <w:tcPr>
            <w:tcW w:w="1589" w:type="dxa"/>
            <w:shd w:val="clear" w:color="auto" w:fill="auto"/>
          </w:tcPr>
          <w:p w14:paraId="513C86AA" w14:textId="77777777" w:rsidR="00A737C5" w:rsidRDefault="002B1CA7">
            <w:pPr>
              <w:pStyle w:val="TableContents"/>
              <w:jc w:val="right"/>
            </w:pPr>
            <w:r>
              <w:rPr>
                <w:b/>
                <w:bCs/>
                <w:sz w:val="22"/>
                <w:szCs w:val="22"/>
              </w:rPr>
              <w:t>Legal Name</w:t>
            </w:r>
          </w:p>
        </w:tc>
        <w:tc>
          <w:tcPr>
            <w:tcW w:w="5014" w:type="dxa"/>
            <w:gridSpan w:val="3"/>
            <w:shd w:val="clear" w:color="auto" w:fill="auto"/>
          </w:tcPr>
          <w:p w14:paraId="1A0717EE" w14:textId="77777777" w:rsidR="00A737C5" w:rsidRDefault="00A737C5">
            <w:pPr>
              <w:pStyle w:val="TableContents"/>
              <w:rPr>
                <w:sz w:val="22"/>
                <w:szCs w:val="22"/>
              </w:rPr>
            </w:pPr>
          </w:p>
        </w:tc>
        <w:tc>
          <w:tcPr>
            <w:tcW w:w="1417" w:type="dxa"/>
            <w:shd w:val="clear" w:color="auto" w:fill="auto"/>
          </w:tcPr>
          <w:p w14:paraId="1D2DB5B8" w14:textId="77777777" w:rsidR="00A737C5" w:rsidRDefault="002B1CA7">
            <w:pPr>
              <w:pStyle w:val="TableContents"/>
              <w:jc w:val="right"/>
            </w:pPr>
            <w:r>
              <w:rPr>
                <w:b/>
                <w:bCs/>
                <w:sz w:val="22"/>
                <w:szCs w:val="22"/>
              </w:rPr>
              <w:t>Date of Birth</w:t>
            </w:r>
          </w:p>
        </w:tc>
        <w:tc>
          <w:tcPr>
            <w:tcW w:w="2446" w:type="dxa"/>
            <w:shd w:val="clear" w:color="auto" w:fill="auto"/>
          </w:tcPr>
          <w:p w14:paraId="7DA1066B" w14:textId="77777777" w:rsidR="00A737C5" w:rsidRDefault="00A737C5">
            <w:pPr>
              <w:pStyle w:val="TableContents"/>
              <w:rPr>
                <w:sz w:val="22"/>
                <w:szCs w:val="22"/>
              </w:rPr>
            </w:pPr>
          </w:p>
        </w:tc>
      </w:tr>
      <w:tr w:rsidR="002F0723" w14:paraId="0BB94989" w14:textId="77777777" w:rsidTr="002F0723">
        <w:tc>
          <w:tcPr>
            <w:tcW w:w="1589" w:type="dxa"/>
            <w:shd w:val="clear" w:color="auto" w:fill="auto"/>
          </w:tcPr>
          <w:p w14:paraId="1E7EB621" w14:textId="599091CE" w:rsidR="002F0723" w:rsidRDefault="002F0723">
            <w:pPr>
              <w:pStyle w:val="TableContents"/>
              <w:jc w:val="right"/>
              <w:rPr>
                <w:b/>
                <w:bCs/>
                <w:sz w:val="22"/>
                <w:szCs w:val="22"/>
              </w:rPr>
            </w:pPr>
            <w:r>
              <w:rPr>
                <w:b/>
                <w:bCs/>
                <w:sz w:val="22"/>
                <w:szCs w:val="22"/>
              </w:rPr>
              <w:t>Honorific</w:t>
            </w:r>
          </w:p>
        </w:tc>
        <w:tc>
          <w:tcPr>
            <w:tcW w:w="5014" w:type="dxa"/>
            <w:gridSpan w:val="3"/>
            <w:shd w:val="clear" w:color="auto" w:fill="auto"/>
          </w:tcPr>
          <w:p w14:paraId="7E1DC542" w14:textId="77777777" w:rsidR="002F0723" w:rsidRDefault="002F0723">
            <w:pPr>
              <w:pStyle w:val="TableContents"/>
              <w:rPr>
                <w:sz w:val="22"/>
                <w:szCs w:val="22"/>
              </w:rPr>
            </w:pPr>
          </w:p>
        </w:tc>
        <w:tc>
          <w:tcPr>
            <w:tcW w:w="1417" w:type="dxa"/>
            <w:shd w:val="clear" w:color="auto" w:fill="auto"/>
          </w:tcPr>
          <w:p w14:paraId="57257ACC" w14:textId="5D1AE0D8" w:rsidR="002F0723" w:rsidRDefault="002F0723">
            <w:pPr>
              <w:pStyle w:val="TableContents"/>
              <w:jc w:val="right"/>
              <w:rPr>
                <w:b/>
                <w:bCs/>
                <w:sz w:val="22"/>
                <w:szCs w:val="22"/>
              </w:rPr>
            </w:pPr>
            <w:r>
              <w:rPr>
                <w:b/>
                <w:bCs/>
                <w:sz w:val="22"/>
                <w:szCs w:val="22"/>
              </w:rPr>
              <w:t>Mobile</w:t>
            </w:r>
          </w:p>
        </w:tc>
        <w:tc>
          <w:tcPr>
            <w:tcW w:w="2446" w:type="dxa"/>
            <w:shd w:val="clear" w:color="auto" w:fill="auto"/>
          </w:tcPr>
          <w:p w14:paraId="53E4CDD5" w14:textId="77777777" w:rsidR="002F0723" w:rsidRDefault="002F0723">
            <w:pPr>
              <w:pStyle w:val="TableContents"/>
              <w:rPr>
                <w:sz w:val="22"/>
                <w:szCs w:val="22"/>
              </w:rPr>
            </w:pPr>
          </w:p>
        </w:tc>
      </w:tr>
      <w:tr w:rsidR="002F0723" w14:paraId="34620C24" w14:textId="77777777" w:rsidTr="002F0723">
        <w:tc>
          <w:tcPr>
            <w:tcW w:w="1589" w:type="dxa"/>
            <w:shd w:val="clear" w:color="auto" w:fill="auto"/>
          </w:tcPr>
          <w:p w14:paraId="408BDFB8" w14:textId="77777777" w:rsidR="002F0723" w:rsidRDefault="002F0723">
            <w:pPr>
              <w:pStyle w:val="TableContents"/>
              <w:jc w:val="right"/>
            </w:pPr>
            <w:r>
              <w:rPr>
                <w:b/>
                <w:bCs/>
                <w:sz w:val="22"/>
                <w:szCs w:val="22"/>
              </w:rPr>
              <w:t>Email</w:t>
            </w:r>
          </w:p>
        </w:tc>
        <w:tc>
          <w:tcPr>
            <w:tcW w:w="8877" w:type="dxa"/>
            <w:gridSpan w:val="5"/>
            <w:shd w:val="clear" w:color="auto" w:fill="auto"/>
          </w:tcPr>
          <w:p w14:paraId="5A597172" w14:textId="77777777" w:rsidR="002F0723" w:rsidRDefault="002F0723">
            <w:pPr>
              <w:pStyle w:val="TableContents"/>
              <w:rPr>
                <w:sz w:val="22"/>
                <w:szCs w:val="22"/>
              </w:rPr>
            </w:pPr>
          </w:p>
        </w:tc>
      </w:tr>
      <w:tr w:rsidR="00A737C5" w14:paraId="154D2170" w14:textId="77777777" w:rsidTr="002F0723">
        <w:tc>
          <w:tcPr>
            <w:tcW w:w="1589" w:type="dxa"/>
            <w:shd w:val="clear" w:color="auto" w:fill="auto"/>
          </w:tcPr>
          <w:p w14:paraId="30787FDF" w14:textId="77777777" w:rsidR="00A737C5" w:rsidRDefault="002B1CA7">
            <w:pPr>
              <w:pStyle w:val="TableContents"/>
              <w:jc w:val="right"/>
            </w:pPr>
            <w:r>
              <w:rPr>
                <w:b/>
                <w:bCs/>
                <w:sz w:val="22"/>
                <w:szCs w:val="22"/>
              </w:rPr>
              <w:t>Westpac CRN</w:t>
            </w:r>
          </w:p>
        </w:tc>
        <w:tc>
          <w:tcPr>
            <w:tcW w:w="1635" w:type="dxa"/>
            <w:shd w:val="clear" w:color="auto" w:fill="auto"/>
          </w:tcPr>
          <w:p w14:paraId="19CE49BB" w14:textId="77777777" w:rsidR="00A737C5" w:rsidRDefault="00A737C5">
            <w:pPr>
              <w:pStyle w:val="TableContents"/>
              <w:jc w:val="right"/>
              <w:rPr>
                <w:b/>
                <w:bCs/>
                <w:sz w:val="22"/>
                <w:szCs w:val="22"/>
              </w:rPr>
            </w:pPr>
          </w:p>
        </w:tc>
        <w:tc>
          <w:tcPr>
            <w:tcW w:w="1020" w:type="dxa"/>
            <w:shd w:val="clear" w:color="auto" w:fill="auto"/>
          </w:tcPr>
          <w:p w14:paraId="19EF5BDC" w14:textId="77777777" w:rsidR="00A737C5" w:rsidRDefault="002B1CA7">
            <w:pPr>
              <w:pStyle w:val="TableContents"/>
              <w:jc w:val="right"/>
            </w:pPr>
            <w:r>
              <w:rPr>
                <w:b/>
                <w:bCs/>
                <w:sz w:val="22"/>
                <w:szCs w:val="22"/>
              </w:rPr>
              <w:t>Position</w:t>
            </w:r>
          </w:p>
        </w:tc>
        <w:tc>
          <w:tcPr>
            <w:tcW w:w="2359" w:type="dxa"/>
            <w:shd w:val="clear" w:color="auto" w:fill="auto"/>
          </w:tcPr>
          <w:p w14:paraId="0EA3C0FF" w14:textId="77777777" w:rsidR="00A737C5" w:rsidRDefault="002B1CA7">
            <w:pPr>
              <w:pStyle w:val="TableContents"/>
              <w:jc w:val="right"/>
            </w:pPr>
            <w:proofErr w:type="spellStart"/>
            <w:r>
              <w:rPr>
                <w:i/>
                <w:iCs/>
                <w:color w:val="808080"/>
                <w:sz w:val="20"/>
                <w:szCs w:val="20"/>
              </w:rPr>
              <w:t>Eg</w:t>
            </w:r>
            <w:proofErr w:type="spellEnd"/>
            <w:r>
              <w:rPr>
                <w:i/>
                <w:iCs/>
                <w:color w:val="808080"/>
                <w:sz w:val="20"/>
                <w:szCs w:val="20"/>
              </w:rPr>
              <w:t>: Seneschal, Reeve</w:t>
            </w:r>
          </w:p>
        </w:tc>
        <w:tc>
          <w:tcPr>
            <w:tcW w:w="1417" w:type="dxa"/>
            <w:shd w:val="clear" w:color="auto" w:fill="auto"/>
          </w:tcPr>
          <w:p w14:paraId="3B2FA159" w14:textId="77777777" w:rsidR="00A737C5" w:rsidRDefault="002B1CA7">
            <w:pPr>
              <w:pStyle w:val="TableContents"/>
              <w:jc w:val="right"/>
            </w:pPr>
            <w:r>
              <w:rPr>
                <w:b/>
                <w:bCs/>
                <w:sz w:val="22"/>
                <w:szCs w:val="22"/>
              </w:rPr>
              <w:t>SCA Member #</w:t>
            </w:r>
          </w:p>
        </w:tc>
        <w:tc>
          <w:tcPr>
            <w:tcW w:w="2446" w:type="dxa"/>
            <w:shd w:val="clear" w:color="auto" w:fill="auto"/>
          </w:tcPr>
          <w:p w14:paraId="2D4D9B57" w14:textId="77777777" w:rsidR="00A737C5" w:rsidRDefault="00A737C5">
            <w:pPr>
              <w:pStyle w:val="TableContents"/>
              <w:jc w:val="right"/>
              <w:rPr>
                <w:b/>
                <w:bCs/>
                <w:sz w:val="22"/>
                <w:szCs w:val="22"/>
              </w:rPr>
            </w:pPr>
          </w:p>
        </w:tc>
      </w:tr>
    </w:tbl>
    <w:p w14:paraId="4B088E71" w14:textId="77777777" w:rsidR="00A737C5" w:rsidRDefault="002B1CA7" w:rsidP="002F0723">
      <w:pPr>
        <w:keepNext/>
        <w:spacing w:after="200"/>
        <w:jc w:val="left"/>
      </w:pPr>
      <w:r>
        <w:rPr>
          <w:b/>
          <w:bCs/>
          <w:sz w:val="22"/>
          <w:szCs w:val="22"/>
        </w:rPr>
        <w:lastRenderedPageBreak/>
        <w:br/>
      </w:r>
      <w:r>
        <w:rPr>
          <w:sz w:val="22"/>
          <w:szCs w:val="22"/>
        </w:rPr>
        <w:t>It is a requirement of SCA Ltd that people who are signatories to the same SCA Ltd bank account may not share a residence.  Do any of the new or ongoing signatories share a residence?</w:t>
      </w:r>
    </w:p>
    <w:p w14:paraId="224D6D34" w14:textId="77777777" w:rsidR="00A737C5" w:rsidRDefault="002B1CA7">
      <w:pPr>
        <w:spacing w:after="200"/>
        <w:jc w:val="left"/>
      </w:pPr>
      <w:r>
        <w:rPr>
          <w:sz w:val="22"/>
          <w:szCs w:val="22"/>
        </w:rPr>
        <w:t xml:space="preserve">      [  </w:t>
      </w:r>
      <w:proofErr w:type="gramStart"/>
      <w:r>
        <w:rPr>
          <w:sz w:val="22"/>
          <w:szCs w:val="22"/>
        </w:rPr>
        <w:t xml:space="preserve">  ]</w:t>
      </w:r>
      <w:proofErr w:type="gramEnd"/>
      <w:r>
        <w:rPr>
          <w:sz w:val="22"/>
          <w:szCs w:val="22"/>
        </w:rPr>
        <w:t xml:space="preserve"> - No                       [   ] - Yes – provide details: </w:t>
      </w:r>
      <w:r>
        <w:rPr>
          <w:sz w:val="22"/>
          <w:szCs w:val="22"/>
        </w:rPr>
        <w:br/>
      </w:r>
      <w:r>
        <w:rPr>
          <w:sz w:val="22"/>
          <w:szCs w:val="22"/>
        </w:rPr>
        <w:br/>
      </w:r>
      <w:r>
        <w:rPr>
          <w:b/>
          <w:bCs/>
          <w:sz w:val="22"/>
          <w:szCs w:val="22"/>
        </w:rPr>
        <w:t>Section 4 – Council Approval</w:t>
      </w:r>
      <w:r>
        <w:rPr>
          <w:b/>
          <w:bCs/>
          <w:sz w:val="22"/>
          <w:szCs w:val="22"/>
        </w:rPr>
        <w:br/>
      </w:r>
      <w:r>
        <w:rPr>
          <w:sz w:val="22"/>
          <w:szCs w:val="22"/>
        </w:rPr>
        <w:t xml:space="preserve">All changes being made (adding OR removing signatories) must have been approved and </w:t>
      </w:r>
      <w:proofErr w:type="spellStart"/>
      <w:r>
        <w:rPr>
          <w:sz w:val="22"/>
          <w:szCs w:val="22"/>
        </w:rPr>
        <w:t>minuted</w:t>
      </w:r>
      <w:proofErr w:type="spellEnd"/>
      <w:r>
        <w:rPr>
          <w:sz w:val="22"/>
          <w:szCs w:val="22"/>
        </w:rPr>
        <w:t xml:space="preserve"> at an official Branch meeting.  Please indicate the meeting where the changes were approved. The Corporate Treasurer will check the minutes in Dropbox before making any changes.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608"/>
        <w:gridCol w:w="7858"/>
      </w:tblGrid>
      <w:tr w:rsidR="00A737C5" w14:paraId="4FAE0CC8" w14:textId="77777777">
        <w:tc>
          <w:tcPr>
            <w:tcW w:w="2608" w:type="dxa"/>
            <w:tcBorders>
              <w:top w:val="none" w:sz="1" w:space="0" w:color="000000"/>
              <w:left w:val="none" w:sz="1" w:space="0" w:color="000000"/>
              <w:bottom w:val="none" w:sz="1" w:space="0" w:color="000000"/>
            </w:tcBorders>
            <w:shd w:val="clear" w:color="auto" w:fill="auto"/>
          </w:tcPr>
          <w:p w14:paraId="0F6329CD" w14:textId="77777777" w:rsidR="00A737C5" w:rsidRDefault="002B1CA7">
            <w:pPr>
              <w:pStyle w:val="TableContents"/>
              <w:jc w:val="right"/>
            </w:pPr>
            <w:r>
              <w:rPr>
                <w:b/>
                <w:bCs/>
                <w:sz w:val="22"/>
                <w:szCs w:val="22"/>
              </w:rPr>
              <w:t xml:space="preserve">Approved at Meeting: </w:t>
            </w:r>
          </w:p>
        </w:tc>
        <w:tc>
          <w:tcPr>
            <w:tcW w:w="7858" w:type="dxa"/>
            <w:tcBorders>
              <w:top w:val="none" w:sz="1" w:space="0" w:color="000000"/>
              <w:left w:val="none" w:sz="1" w:space="0" w:color="000000"/>
              <w:bottom w:val="none" w:sz="1" w:space="0" w:color="000000"/>
              <w:right w:val="none" w:sz="1" w:space="0" w:color="000000"/>
            </w:tcBorders>
            <w:shd w:val="clear" w:color="auto" w:fill="auto"/>
          </w:tcPr>
          <w:p w14:paraId="6A476301" w14:textId="77777777" w:rsidR="00A737C5" w:rsidRDefault="002B1CA7">
            <w:pPr>
              <w:pStyle w:val="TableContents"/>
              <w:jc w:val="right"/>
            </w:pPr>
            <w:proofErr w:type="spellStart"/>
            <w:r>
              <w:rPr>
                <w:i/>
                <w:iCs/>
                <w:color w:val="808080"/>
                <w:sz w:val="22"/>
                <w:szCs w:val="22"/>
              </w:rPr>
              <w:t>Eg</w:t>
            </w:r>
            <w:proofErr w:type="spellEnd"/>
            <w:r>
              <w:rPr>
                <w:i/>
                <w:iCs/>
                <w:color w:val="808080"/>
                <w:sz w:val="22"/>
                <w:szCs w:val="22"/>
              </w:rPr>
              <w:t>: June 2018</w:t>
            </w:r>
          </w:p>
        </w:tc>
      </w:tr>
    </w:tbl>
    <w:p w14:paraId="632D3251" w14:textId="77777777" w:rsidR="00A737C5" w:rsidRDefault="00A737C5">
      <w:pPr>
        <w:spacing w:after="200"/>
        <w:jc w:val="left"/>
      </w:pPr>
    </w:p>
    <w:sectPr w:rsidR="00A737C5">
      <w:footerReference w:type="default" r:id="rId7"/>
      <w:headerReference w:type="first" r:id="rId8"/>
      <w:footerReference w:type="first" r:id="rId9"/>
      <w:pgSz w:w="11906" w:h="16838"/>
      <w:pgMar w:top="766" w:right="720" w:bottom="766" w:left="720"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929E6" w14:textId="77777777" w:rsidR="00145E7D" w:rsidRDefault="00145E7D">
      <w:pPr>
        <w:spacing w:line="240" w:lineRule="auto"/>
      </w:pPr>
      <w:r>
        <w:separator/>
      </w:r>
    </w:p>
  </w:endnote>
  <w:endnote w:type="continuationSeparator" w:id="0">
    <w:p w14:paraId="78A5F4B4" w14:textId="77777777" w:rsidR="00145E7D" w:rsidRDefault="00145E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Source Han Sans CN Regular">
    <w:charset w:val="01"/>
    <w:family w:val="auto"/>
    <w:pitch w:val="variable"/>
  </w:font>
  <w:font w:name="Lohit Devanagari">
    <w:altName w:val="Calibri"/>
    <w:charset w:val="01"/>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CDC2A" w14:textId="77777777" w:rsidR="00A737C5" w:rsidRDefault="00A737C5">
    <w:pPr>
      <w:pStyle w:val="Footer"/>
      <w:pBdr>
        <w:top w:val="none" w:sz="0" w:space="0" w:color="000000"/>
        <w:left w:val="none" w:sz="0" w:space="0" w:color="000000"/>
        <w:bottom w:val="single" w:sz="6" w:space="1" w:color="00000A"/>
        <w:right w:val="none" w:sz="0" w:space="0" w:color="000000"/>
      </w:pBdr>
      <w:tabs>
        <w:tab w:val="clear" w:pos="4513"/>
        <w:tab w:val="clear" w:pos="9026"/>
        <w:tab w:val="center" w:pos="4820"/>
        <w:tab w:val="right" w:pos="9639"/>
      </w:tabs>
      <w:rPr>
        <w:sz w:val="16"/>
        <w:szCs w:val="16"/>
      </w:rPr>
    </w:pPr>
  </w:p>
  <w:p w14:paraId="21E72328" w14:textId="77777777" w:rsidR="00A737C5" w:rsidRDefault="002B1CA7">
    <w:pPr>
      <w:pStyle w:val="Footer"/>
      <w:tabs>
        <w:tab w:val="clear" w:pos="4513"/>
        <w:tab w:val="clear" w:pos="9026"/>
        <w:tab w:val="center" w:pos="4820"/>
        <w:tab w:val="right" w:pos="9639"/>
      </w:tabs>
    </w:pPr>
    <w:r>
      <w:rPr>
        <w:sz w:val="20"/>
        <w:szCs w:val="20"/>
      </w:rPr>
      <w:t>SCA Ltd (Australia)</w:t>
    </w:r>
    <w:r>
      <w:rPr>
        <w:sz w:val="20"/>
        <w:szCs w:val="20"/>
      </w:rPr>
      <w:tab/>
    </w:r>
    <w:r>
      <w:rPr>
        <w:sz w:val="20"/>
        <w:szCs w:val="20"/>
      </w:rPr>
      <w:tab/>
      <w:t xml:space="preserve">Page </w:t>
    </w:r>
    <w:r>
      <w:rPr>
        <w:bCs/>
        <w:sz w:val="20"/>
        <w:szCs w:val="20"/>
      </w:rPr>
      <w:fldChar w:fldCharType="begin"/>
    </w:r>
    <w:r>
      <w:rPr>
        <w:bCs/>
        <w:sz w:val="20"/>
        <w:szCs w:val="20"/>
      </w:rPr>
      <w:instrText xml:space="preserve"> PAGE </w:instrText>
    </w:r>
    <w:r>
      <w:rPr>
        <w:bCs/>
        <w:sz w:val="20"/>
        <w:szCs w:val="20"/>
      </w:rPr>
      <w:fldChar w:fldCharType="separate"/>
    </w:r>
    <w:r>
      <w:rPr>
        <w:bCs/>
        <w:sz w:val="20"/>
        <w:szCs w:val="20"/>
      </w:rPr>
      <w:t>0</w:t>
    </w:r>
    <w:r>
      <w:rPr>
        <w:bCs/>
        <w:sz w:val="20"/>
        <w:szCs w:val="20"/>
      </w:rPr>
      <w:fldChar w:fldCharType="end"/>
    </w:r>
    <w:r>
      <w:rPr>
        <w:sz w:val="20"/>
        <w:szCs w:val="20"/>
      </w:rPr>
      <w:t xml:space="preserve"> of </w:t>
    </w:r>
    <w:r>
      <w:rPr>
        <w:bCs/>
        <w:sz w:val="20"/>
        <w:szCs w:val="20"/>
      </w:rPr>
      <w:fldChar w:fldCharType="begin"/>
    </w:r>
    <w:r>
      <w:rPr>
        <w:bCs/>
        <w:sz w:val="20"/>
        <w:szCs w:val="20"/>
      </w:rPr>
      <w:instrText xml:space="preserve"> NUMPAGES </w:instrText>
    </w:r>
    <w:r>
      <w:rPr>
        <w:bCs/>
        <w:sz w:val="20"/>
        <w:szCs w:val="20"/>
      </w:rPr>
      <w:fldChar w:fldCharType="separate"/>
    </w:r>
    <w:r>
      <w:rPr>
        <w:bCs/>
        <w:sz w:val="20"/>
        <w:szCs w:val="20"/>
      </w:rPr>
      <w:t>1</w:t>
    </w:r>
    <w:r>
      <w:rPr>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Layout w:type="fixed"/>
      <w:tblLook w:val="0000" w:firstRow="0" w:lastRow="0" w:firstColumn="0" w:lastColumn="0" w:noHBand="0" w:noVBand="0"/>
    </w:tblPr>
    <w:tblGrid>
      <w:gridCol w:w="3560"/>
      <w:gridCol w:w="5053"/>
      <w:gridCol w:w="2069"/>
    </w:tblGrid>
    <w:tr w:rsidR="00A737C5" w14:paraId="004093D2" w14:textId="77777777">
      <w:tc>
        <w:tcPr>
          <w:tcW w:w="3560" w:type="dxa"/>
          <w:tcBorders>
            <w:top w:val="single" w:sz="4" w:space="0" w:color="00000A"/>
          </w:tcBorders>
          <w:shd w:val="clear" w:color="auto" w:fill="auto"/>
        </w:tcPr>
        <w:p w14:paraId="06D2D393" w14:textId="77777777" w:rsidR="00A737C5" w:rsidRDefault="002B1CA7">
          <w:pPr>
            <w:pStyle w:val="Footer"/>
            <w:spacing w:before="60"/>
          </w:pPr>
          <w:r>
            <w:rPr>
              <w:sz w:val="20"/>
              <w:szCs w:val="20"/>
            </w:rPr>
            <w:t>Society for Creative Anachronism Ltd</w:t>
          </w:r>
        </w:p>
      </w:tc>
      <w:tc>
        <w:tcPr>
          <w:tcW w:w="5053" w:type="dxa"/>
          <w:tcBorders>
            <w:top w:val="single" w:sz="4" w:space="0" w:color="00000A"/>
          </w:tcBorders>
          <w:shd w:val="clear" w:color="auto" w:fill="auto"/>
        </w:tcPr>
        <w:p w14:paraId="610B646D" w14:textId="77777777" w:rsidR="00A737C5" w:rsidRDefault="002B1CA7">
          <w:pPr>
            <w:pStyle w:val="Footer"/>
            <w:spacing w:before="60"/>
          </w:pPr>
          <w:r>
            <w:rPr>
              <w:sz w:val="20"/>
              <w:szCs w:val="20"/>
            </w:rPr>
            <w:t>PO Box 4160, Weston Creek ACT 2611, Australia</w:t>
          </w:r>
        </w:p>
      </w:tc>
      <w:tc>
        <w:tcPr>
          <w:tcW w:w="2069" w:type="dxa"/>
          <w:tcBorders>
            <w:top w:val="single" w:sz="4" w:space="0" w:color="00000A"/>
          </w:tcBorders>
          <w:shd w:val="clear" w:color="auto" w:fill="auto"/>
        </w:tcPr>
        <w:p w14:paraId="0D188204" w14:textId="77777777" w:rsidR="00A737C5" w:rsidRDefault="002B1CA7">
          <w:pPr>
            <w:pStyle w:val="Footer"/>
            <w:spacing w:before="60"/>
            <w:jc w:val="right"/>
          </w:pPr>
          <w:r>
            <w:rPr>
              <w:sz w:val="20"/>
              <w:szCs w:val="20"/>
            </w:rPr>
            <w:t>ABN 13 117 403 648</w:t>
          </w:r>
        </w:p>
      </w:tc>
    </w:tr>
    <w:tr w:rsidR="00A737C5" w14:paraId="6644D3A3" w14:textId="77777777">
      <w:tc>
        <w:tcPr>
          <w:tcW w:w="3560" w:type="dxa"/>
          <w:shd w:val="clear" w:color="auto" w:fill="auto"/>
        </w:tcPr>
        <w:p w14:paraId="487393E3" w14:textId="77777777" w:rsidR="00A737C5" w:rsidRDefault="002B1CA7">
          <w:pPr>
            <w:pStyle w:val="Footer"/>
            <w:rPr>
              <w:sz w:val="20"/>
              <w:szCs w:val="20"/>
            </w:rPr>
          </w:pPr>
          <w:r>
            <w:rPr>
              <w:sz w:val="20"/>
              <w:szCs w:val="20"/>
            </w:rPr>
            <w:t xml:space="preserve">Website: </w:t>
          </w:r>
          <w:hyperlink r:id="rId1" w:history="1">
            <w:r>
              <w:rPr>
                <w:rStyle w:val="Hyperlink"/>
                <w:sz w:val="20"/>
                <w:szCs w:val="20"/>
              </w:rPr>
              <w:t>http://www.sca.org.au/board</w:t>
            </w:r>
          </w:hyperlink>
        </w:p>
      </w:tc>
      <w:tc>
        <w:tcPr>
          <w:tcW w:w="5053" w:type="dxa"/>
          <w:shd w:val="clear" w:color="auto" w:fill="auto"/>
        </w:tcPr>
        <w:p w14:paraId="14FD58F1" w14:textId="77777777" w:rsidR="00A737C5" w:rsidRDefault="002B1CA7">
          <w:pPr>
            <w:pStyle w:val="Footer"/>
            <w:rPr>
              <w:sz w:val="20"/>
              <w:szCs w:val="20"/>
            </w:rPr>
          </w:pPr>
          <w:r>
            <w:rPr>
              <w:sz w:val="20"/>
              <w:szCs w:val="20"/>
            </w:rPr>
            <w:t xml:space="preserve">Email: </w:t>
          </w:r>
          <w:hyperlink r:id="rId2" w:history="1">
            <w:r>
              <w:rPr>
                <w:rStyle w:val="Hyperlink"/>
                <w:sz w:val="20"/>
                <w:szCs w:val="20"/>
              </w:rPr>
              <w:t>treasure</w:t>
            </w:r>
          </w:hyperlink>
          <w:hyperlink r:id="rId3" w:history="1">
            <w:r>
              <w:rPr>
                <w:rStyle w:val="Hyperlink"/>
                <w:sz w:val="20"/>
                <w:szCs w:val="20"/>
              </w:rPr>
              <w:t>r@sca.org.au</w:t>
            </w:r>
          </w:hyperlink>
        </w:p>
      </w:tc>
      <w:tc>
        <w:tcPr>
          <w:tcW w:w="2069" w:type="dxa"/>
          <w:shd w:val="clear" w:color="auto" w:fill="auto"/>
        </w:tcPr>
        <w:p w14:paraId="5649BF82" w14:textId="77777777" w:rsidR="00A737C5" w:rsidRDefault="002B1CA7">
          <w:pPr>
            <w:pStyle w:val="Footer"/>
            <w:jc w:val="right"/>
            <w:rPr>
              <w:sz w:val="2"/>
            </w:rPr>
          </w:pPr>
          <w:r>
            <w:rPr>
              <w:sz w:val="20"/>
              <w:szCs w:val="20"/>
            </w:rPr>
            <w:t xml:space="preserve">Page </w:t>
          </w:r>
          <w:r>
            <w:rPr>
              <w:bCs/>
              <w:sz w:val="20"/>
              <w:szCs w:val="20"/>
            </w:rPr>
            <w:fldChar w:fldCharType="begin"/>
          </w:r>
          <w:r>
            <w:rPr>
              <w:bCs/>
              <w:sz w:val="20"/>
              <w:szCs w:val="20"/>
            </w:rPr>
            <w:instrText xml:space="preserve"> PAGE </w:instrText>
          </w:r>
          <w:r>
            <w:rPr>
              <w:bCs/>
              <w:sz w:val="20"/>
              <w:szCs w:val="20"/>
            </w:rPr>
            <w:fldChar w:fldCharType="separate"/>
          </w:r>
          <w:r>
            <w:rPr>
              <w:bCs/>
              <w:sz w:val="20"/>
              <w:szCs w:val="20"/>
            </w:rPr>
            <w:t>1</w:t>
          </w:r>
          <w:r>
            <w:rPr>
              <w:bCs/>
              <w:sz w:val="20"/>
              <w:szCs w:val="20"/>
            </w:rPr>
            <w:fldChar w:fldCharType="end"/>
          </w:r>
          <w:r>
            <w:rPr>
              <w:sz w:val="20"/>
              <w:szCs w:val="20"/>
            </w:rPr>
            <w:t xml:space="preserve"> of </w:t>
          </w:r>
          <w:r>
            <w:rPr>
              <w:bCs/>
              <w:sz w:val="20"/>
              <w:szCs w:val="20"/>
            </w:rPr>
            <w:fldChar w:fldCharType="begin"/>
          </w:r>
          <w:r>
            <w:rPr>
              <w:bCs/>
              <w:sz w:val="20"/>
              <w:szCs w:val="20"/>
            </w:rPr>
            <w:instrText xml:space="preserve"> NUMPAGES </w:instrText>
          </w:r>
          <w:r>
            <w:rPr>
              <w:bCs/>
              <w:sz w:val="20"/>
              <w:szCs w:val="20"/>
            </w:rPr>
            <w:fldChar w:fldCharType="separate"/>
          </w:r>
          <w:r>
            <w:rPr>
              <w:bCs/>
              <w:sz w:val="20"/>
              <w:szCs w:val="20"/>
            </w:rPr>
            <w:t>1</w:t>
          </w:r>
          <w:r>
            <w:rPr>
              <w:bCs/>
              <w:sz w:val="20"/>
              <w:szCs w:val="20"/>
            </w:rPr>
            <w:fldChar w:fldCharType="end"/>
          </w:r>
        </w:p>
      </w:tc>
    </w:tr>
  </w:tbl>
  <w:p w14:paraId="79780641" w14:textId="77777777" w:rsidR="00A737C5" w:rsidRDefault="00A737C5">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BF7C0" w14:textId="77777777" w:rsidR="00145E7D" w:rsidRDefault="00145E7D">
      <w:pPr>
        <w:spacing w:line="240" w:lineRule="auto"/>
      </w:pPr>
      <w:r>
        <w:separator/>
      </w:r>
    </w:p>
  </w:footnote>
  <w:footnote w:type="continuationSeparator" w:id="0">
    <w:p w14:paraId="5EA3EC7D" w14:textId="77777777" w:rsidR="00145E7D" w:rsidRDefault="00145E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1098"/>
      <w:gridCol w:w="9368"/>
    </w:tblGrid>
    <w:tr w:rsidR="00A737C5" w14:paraId="276D15ED" w14:textId="77777777">
      <w:tc>
        <w:tcPr>
          <w:tcW w:w="1098" w:type="dxa"/>
          <w:shd w:val="clear" w:color="auto" w:fill="auto"/>
        </w:tcPr>
        <w:p w14:paraId="1AD11E28" w14:textId="3D4885A3" w:rsidR="00A737C5" w:rsidRDefault="00A97288">
          <w:pPr>
            <w:pStyle w:val="Header"/>
            <w:tabs>
              <w:tab w:val="clear" w:pos="4513"/>
              <w:tab w:val="clear" w:pos="9026"/>
            </w:tabs>
            <w:rPr>
              <w:sz w:val="40"/>
            </w:rPr>
          </w:pPr>
          <w:r>
            <w:rPr>
              <w:noProof/>
            </w:rPr>
            <w:drawing>
              <wp:inline distT="0" distB="0" distL="0" distR="0" wp14:anchorId="6E55E33C" wp14:editId="296FB391">
                <wp:extent cx="579120" cy="6248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9120" cy="624840"/>
                        </a:xfrm>
                        <a:prstGeom prst="rect">
                          <a:avLst/>
                        </a:prstGeom>
                        <a:solidFill>
                          <a:srgbClr val="FFFFFF">
                            <a:alpha val="0"/>
                          </a:srgbClr>
                        </a:solidFill>
                        <a:ln>
                          <a:noFill/>
                        </a:ln>
                      </pic:spPr>
                    </pic:pic>
                  </a:graphicData>
                </a:graphic>
              </wp:inline>
            </w:drawing>
          </w:r>
        </w:p>
      </w:tc>
      <w:tc>
        <w:tcPr>
          <w:tcW w:w="9368" w:type="dxa"/>
          <w:shd w:val="clear" w:color="auto" w:fill="auto"/>
          <w:vAlign w:val="center"/>
        </w:tcPr>
        <w:p w14:paraId="637E99F4" w14:textId="77777777" w:rsidR="00A737C5" w:rsidRDefault="002B1CA7">
          <w:pPr>
            <w:pStyle w:val="Header"/>
            <w:tabs>
              <w:tab w:val="clear" w:pos="4513"/>
              <w:tab w:val="clear" w:pos="9026"/>
            </w:tabs>
            <w:jc w:val="center"/>
          </w:pPr>
          <w:r>
            <w:rPr>
              <w:sz w:val="40"/>
            </w:rPr>
            <w:t>Society for Creative Anachronism Ltd (Australia)</w:t>
          </w:r>
        </w:p>
        <w:p w14:paraId="0AE5130A" w14:textId="77777777" w:rsidR="00A737C5" w:rsidRDefault="002B1CA7">
          <w:pPr>
            <w:pStyle w:val="Header"/>
            <w:tabs>
              <w:tab w:val="clear" w:pos="4513"/>
              <w:tab w:val="clear" w:pos="9026"/>
            </w:tabs>
            <w:jc w:val="center"/>
          </w:pPr>
          <w:r>
            <w:rPr>
              <w:b/>
              <w:bCs/>
              <w:sz w:val="30"/>
              <w:szCs w:val="30"/>
            </w:rPr>
            <w:t>Westpac Signatory Update Form</w:t>
          </w:r>
        </w:p>
        <w:p w14:paraId="1118219B" w14:textId="77777777" w:rsidR="00A737C5" w:rsidRDefault="002B1CA7">
          <w:pPr>
            <w:pStyle w:val="Header"/>
            <w:tabs>
              <w:tab w:val="clear" w:pos="4513"/>
              <w:tab w:val="clear" w:pos="9026"/>
            </w:tabs>
            <w:jc w:val="center"/>
          </w:pPr>
          <w:r>
            <w:rPr>
              <w:sz w:val="18"/>
              <w:szCs w:val="18"/>
            </w:rPr>
            <w:t>Last updated 10/09/2018</w:t>
          </w:r>
        </w:p>
        <w:p w14:paraId="65CDE8E9" w14:textId="77777777" w:rsidR="00A737C5" w:rsidRDefault="00A737C5">
          <w:pPr>
            <w:pStyle w:val="Header"/>
            <w:tabs>
              <w:tab w:val="clear" w:pos="4513"/>
              <w:tab w:val="clear" w:pos="9026"/>
              <w:tab w:val="right" w:pos="8103"/>
            </w:tabs>
          </w:pPr>
        </w:p>
      </w:tc>
    </w:tr>
  </w:tbl>
  <w:p w14:paraId="1EEEF26D" w14:textId="77777777" w:rsidR="00A737C5" w:rsidRDefault="00A737C5">
    <w:pPr>
      <w:pStyle w:val="Header"/>
      <w:rPr>
        <w:sz w:val="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288"/>
    <w:rsid w:val="00145E7D"/>
    <w:rsid w:val="002B1CA7"/>
    <w:rsid w:val="002F0723"/>
    <w:rsid w:val="006B64F0"/>
    <w:rsid w:val="00A737C5"/>
    <w:rsid w:val="00A97288"/>
    <w:rsid w:val="00E95EC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C0C5B07"/>
  <w15:chartTrackingRefBased/>
  <w15:docId w15:val="{3E55DAE7-FA9A-483D-A2C8-6BF2B8D8F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276" w:lineRule="auto"/>
      <w:jc w:val="both"/>
    </w:pPr>
    <w:rPr>
      <w:rFonts w:eastAsia="Calibri"/>
      <w:sz w:val="24"/>
      <w:szCs w:val="24"/>
      <w:lang w:eastAsia="en-US"/>
    </w:rPr>
  </w:style>
  <w:style w:type="paragraph" w:styleId="Heading1">
    <w:name w:val="heading 1"/>
    <w:basedOn w:val="Normal"/>
    <w:next w:val="Normal"/>
    <w:qFormat/>
    <w:pPr>
      <w:keepNext/>
      <w:keepLines/>
      <w:spacing w:before="360" w:after="120"/>
      <w:outlineLvl w:val="0"/>
    </w:pPr>
    <w:rPr>
      <w:b/>
      <w:bCs/>
      <w:color w:val="365F91"/>
      <w:sz w:val="32"/>
      <w:szCs w:val="32"/>
    </w:rPr>
  </w:style>
  <w:style w:type="paragraph" w:styleId="Heading2">
    <w:name w:val="heading 2"/>
    <w:basedOn w:val="Normal"/>
    <w:next w:val="Normal"/>
    <w:qFormat/>
    <w:pPr>
      <w:keepNext/>
      <w:keepLines/>
      <w:spacing w:before="200" w:after="120"/>
      <w:outlineLvl w:val="1"/>
    </w:pPr>
    <w:rPr>
      <w:b/>
      <w:bCs/>
      <w:color w:val="4F81B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BalloonTextChar">
    <w:name w:val="Balloon Text Char"/>
    <w:basedOn w:val="DefaultParagraphFont"/>
    <w:rPr>
      <w:rFonts w:ascii="Tahoma" w:hAnsi="Tahoma" w:cs="Tahoma"/>
      <w:sz w:val="16"/>
      <w:szCs w:val="16"/>
    </w:rPr>
  </w:style>
  <w:style w:type="character" w:styleId="Hyperlink">
    <w:name w:val="Hyperlink"/>
    <w:basedOn w:val="DefaultParagraphFont"/>
    <w:rPr>
      <w:color w:val="0000FF"/>
      <w:u w:val="single"/>
    </w:rPr>
  </w:style>
  <w:style w:type="character" w:customStyle="1" w:styleId="Heading1Char">
    <w:name w:val="Heading 1 Char"/>
    <w:basedOn w:val="DefaultParagraphFont"/>
    <w:rPr>
      <w:rFonts w:ascii="Times New Roman" w:eastAsia="Calibri" w:hAnsi="Times New Roman" w:cs="Times New Roman"/>
      <w:b/>
      <w:bCs/>
      <w:color w:val="365F91"/>
      <w:sz w:val="32"/>
      <w:szCs w:val="32"/>
    </w:rPr>
  </w:style>
  <w:style w:type="character" w:customStyle="1" w:styleId="Heading2Char">
    <w:name w:val="Heading 2 Char"/>
    <w:basedOn w:val="DefaultParagraphFont"/>
    <w:rPr>
      <w:rFonts w:ascii="Times New Roman" w:eastAsia="Calibri" w:hAnsi="Times New Roman" w:cs="Times New Roman"/>
      <w:b/>
      <w:bCs/>
      <w:color w:val="4F81BD"/>
      <w:sz w:val="28"/>
      <w:szCs w:val="28"/>
    </w:rPr>
  </w:style>
  <w:style w:type="paragraph" w:customStyle="1" w:styleId="Heading">
    <w:name w:val="Heading"/>
    <w:basedOn w:val="Normal"/>
    <w:next w:val="BodyText"/>
    <w:pPr>
      <w:keepNext/>
      <w:spacing w:before="240" w:after="120"/>
    </w:pPr>
    <w:rPr>
      <w:rFonts w:ascii="Liberation Sans" w:eastAsia="Source Han Sans CN Regular" w:hAnsi="Liberation Sans" w:cs="Lohit Devanagari"/>
      <w:sz w:val="28"/>
      <w:szCs w:val="28"/>
    </w:rPr>
  </w:style>
  <w:style w:type="paragraph" w:styleId="BodyText">
    <w:name w:val="Body Text"/>
    <w:basedOn w:val="Normal"/>
    <w:pPr>
      <w:spacing w:after="140" w:line="288"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pPr>
      <w:suppressLineNumbers/>
    </w:pPr>
    <w:rPr>
      <w:rFonts w:cs="Lohit Devanagari"/>
    </w:rPr>
  </w:style>
  <w:style w:type="paragraph" w:styleId="Header">
    <w:name w:val="header"/>
    <w:basedOn w:val="Normal"/>
    <w:pPr>
      <w:tabs>
        <w:tab w:val="center" w:pos="4513"/>
        <w:tab w:val="right" w:pos="9026"/>
      </w:tabs>
      <w:spacing w:line="240" w:lineRule="auto"/>
    </w:pPr>
  </w:style>
  <w:style w:type="paragraph" w:styleId="Footer">
    <w:name w:val="footer"/>
    <w:basedOn w:val="Normal"/>
    <w:pPr>
      <w:tabs>
        <w:tab w:val="center" w:pos="4513"/>
        <w:tab w:val="right" w:pos="9026"/>
      </w:tabs>
      <w:spacing w:line="240" w:lineRule="auto"/>
    </w:pPr>
  </w:style>
  <w:style w:type="paragraph" w:styleId="BalloonText">
    <w:name w:val="Balloon Text"/>
    <w:basedOn w:val="Normal"/>
    <w:pPr>
      <w:spacing w:line="240" w:lineRule="auto"/>
    </w:pPr>
    <w:rPr>
      <w:rFonts w:ascii="Tahoma" w:hAnsi="Tahoma" w:cs="Tahoma"/>
      <w:sz w:val="16"/>
      <w:szCs w:val="16"/>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reasurer@sca.org.au"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mailto:chair@sca.org.au" TargetMode="External"/><Relationship Id="rId2" Type="http://schemas.openxmlformats.org/officeDocument/2006/relationships/hyperlink" Target="mailto:chair@sca.org.au" TargetMode="External"/><Relationship Id="rId1" Type="http://schemas.openxmlformats.org/officeDocument/2006/relationships/hyperlink" Target="http://www.sca.org.au/boar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298</Words>
  <Characters>1704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jeremy@beatnik.com</dc:creator>
  <cp:keywords/>
  <cp:lastModifiedBy>jeremy@BEATNIK.COM</cp:lastModifiedBy>
  <cp:revision>2</cp:revision>
  <cp:lastPrinted>1899-12-31T13:00:00Z</cp:lastPrinted>
  <dcterms:created xsi:type="dcterms:W3CDTF">2022-03-29T10:10:00Z</dcterms:created>
  <dcterms:modified xsi:type="dcterms:W3CDTF">2022-03-29T10:10:00Z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NSW Department of Education and Training</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